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3C" w:rsidRDefault="00BE44C9">
      <w:pPr>
        <w:rPr>
          <w:szCs w:val="24"/>
        </w:rPr>
      </w:pPr>
      <w:r>
        <w:rPr>
          <w:szCs w:val="24"/>
        </w:rPr>
        <w:t>Family Law Court Jurisdiction</w:t>
      </w:r>
    </w:p>
    <w:p w:rsid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r w:rsidRPr="00BE44C9">
        <w:rPr>
          <w:rFonts w:ascii="Arial" w:eastAsia="Times New Roman" w:hAnsi="Arial" w:cs="Arial"/>
          <w:color w:val="000000"/>
          <w:sz w:val="19"/>
          <w:szCs w:val="19"/>
          <w:lang w:eastAsia="en-AU"/>
        </w:rPr>
        <w:t>Commonwealth family law is dealt with by the Family Law Act 1975, the Family Law Regulations 1984 and the Marriage Act 1961.</w:t>
      </w:r>
      <w:hyperlink r:id="rId5" w:anchor="cite_note-familylawact-6" w:history="1">
        <w:r w:rsidRPr="00BE44C9">
          <w:rPr>
            <w:rFonts w:ascii="Arial" w:eastAsia="Times New Roman" w:hAnsi="Arial" w:cs="Arial"/>
            <w:color w:val="0B0080"/>
            <w:sz w:val="19"/>
            <w:szCs w:val="19"/>
            <w:vertAlign w:val="superscript"/>
            <w:lang w:eastAsia="en-AU"/>
          </w:rPr>
          <w:t>[6]</w:t>
        </w:r>
      </w:hyperlink>
      <w:r w:rsidRPr="00BE44C9">
        <w:rPr>
          <w:rFonts w:ascii="Arial" w:eastAsia="Times New Roman" w:hAnsi="Arial" w:cs="Arial"/>
          <w:color w:val="000000"/>
          <w:sz w:val="19"/>
          <w:szCs w:val="19"/>
          <w:lang w:eastAsia="en-AU"/>
        </w:rPr>
        <w:t> In 1986–87, the States agreed that children should be dealt with under the same legislation</w:t>
      </w:r>
      <w:r>
        <w:rPr>
          <w:rFonts w:ascii="Arial" w:eastAsia="Times New Roman" w:hAnsi="Arial" w:cs="Arial"/>
          <w:color w:val="000000"/>
          <w:sz w:val="19"/>
          <w:szCs w:val="19"/>
          <w:lang w:eastAsia="en-AU"/>
        </w:rPr>
        <w:t xml:space="preserve"> through the cross-vesting scheme</w:t>
      </w:r>
      <w:r w:rsidRPr="00BE44C9">
        <w:rPr>
          <w:rFonts w:ascii="Arial" w:eastAsia="Times New Roman" w:hAnsi="Arial" w:cs="Arial"/>
          <w:color w:val="000000"/>
          <w:sz w:val="19"/>
          <w:szCs w:val="19"/>
          <w:lang w:eastAsia="en-AU"/>
        </w:rPr>
        <w:t xml:space="preserve">. </w:t>
      </w:r>
    </w:p>
    <w:p w:rsid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r w:rsidRPr="00BE44C9">
        <w:rPr>
          <w:rFonts w:ascii="Arial" w:eastAsia="Times New Roman" w:hAnsi="Arial" w:cs="Arial"/>
          <w:color w:val="000000"/>
          <w:sz w:val="19"/>
          <w:szCs w:val="19"/>
          <w:lang w:eastAsia="en-AU"/>
        </w:rPr>
        <w:t xml:space="preserve">The Family Law Act 1975 was amended in 1988 to reflect this agreement (although this did not happen in relation to Queensland until 1990). </w:t>
      </w:r>
    </w:p>
    <w:p w:rsidR="00BE44C9" w:rsidRP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r w:rsidRPr="00BE44C9">
        <w:rPr>
          <w:rFonts w:ascii="Arial" w:eastAsia="Times New Roman" w:hAnsi="Arial" w:cs="Arial"/>
          <w:color w:val="000000"/>
          <w:sz w:val="19"/>
          <w:szCs w:val="19"/>
          <w:lang w:eastAsia="en-AU"/>
        </w:rPr>
        <w:t>Western Australia, however, did not enter into the agreement and has maintained its own separate Family Court which deals with federal legislation (such as the Family Law Act) as well as state legislation such as the Family Court Act (WA).</w:t>
      </w:r>
      <w:hyperlink r:id="rId6" w:anchor="cite_note-7" w:history="1">
        <w:r w:rsidRPr="00BE44C9">
          <w:rPr>
            <w:rFonts w:ascii="Arial" w:eastAsia="Times New Roman" w:hAnsi="Arial" w:cs="Arial"/>
            <w:color w:val="0B0080"/>
            <w:sz w:val="19"/>
            <w:szCs w:val="19"/>
            <w:vertAlign w:val="superscript"/>
            <w:lang w:eastAsia="en-AU"/>
          </w:rPr>
          <w:t>[7]</w:t>
        </w:r>
      </w:hyperlink>
    </w:p>
    <w:p w:rsid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r w:rsidRPr="00BE44C9">
        <w:rPr>
          <w:rFonts w:ascii="Arial" w:eastAsia="Times New Roman" w:hAnsi="Arial" w:cs="Arial"/>
          <w:color w:val="000000"/>
          <w:sz w:val="19"/>
          <w:szCs w:val="19"/>
          <w:lang w:eastAsia="en-AU"/>
        </w:rPr>
        <w:t xml:space="preserve">The Court has </w:t>
      </w:r>
      <w:r>
        <w:rPr>
          <w:rFonts w:ascii="Arial" w:eastAsia="Times New Roman" w:hAnsi="Arial" w:cs="Arial"/>
          <w:color w:val="000000"/>
          <w:sz w:val="19"/>
          <w:szCs w:val="19"/>
          <w:lang w:eastAsia="en-AU"/>
        </w:rPr>
        <w:t xml:space="preserve">therefore has </w:t>
      </w:r>
      <w:r w:rsidRPr="00BE44C9">
        <w:rPr>
          <w:rFonts w:ascii="Arial" w:eastAsia="Times New Roman" w:hAnsi="Arial" w:cs="Arial"/>
          <w:color w:val="000000"/>
          <w:sz w:val="19"/>
          <w:szCs w:val="19"/>
          <w:lang w:eastAsia="en-AU"/>
        </w:rPr>
        <w:t>jurisdiction over all marriage-related cases in all states and territories of</w:t>
      </w:r>
      <w:r>
        <w:rPr>
          <w:rFonts w:ascii="Arial" w:eastAsia="Times New Roman" w:hAnsi="Arial" w:cs="Arial"/>
          <w:color w:val="000000"/>
          <w:sz w:val="19"/>
          <w:szCs w:val="19"/>
          <w:lang w:eastAsia="en-AU"/>
        </w:rPr>
        <w:t xml:space="preserve"> Australia except Western Australia which has its own family court.</w:t>
      </w:r>
    </w:p>
    <w:p w:rsid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r w:rsidRPr="00BE44C9">
        <w:rPr>
          <w:rFonts w:ascii="Arial" w:eastAsia="Times New Roman" w:hAnsi="Arial" w:cs="Arial"/>
          <w:color w:val="000000"/>
          <w:sz w:val="19"/>
          <w:szCs w:val="19"/>
          <w:lang w:eastAsia="en-AU"/>
        </w:rPr>
        <w:t>Its jurisdiction covers applications for declarations of the validity or nullity of</w:t>
      </w:r>
      <w:r>
        <w:rPr>
          <w:rFonts w:ascii="Arial" w:eastAsia="Times New Roman" w:hAnsi="Arial" w:cs="Arial"/>
          <w:color w:val="000000"/>
          <w:sz w:val="19"/>
          <w:szCs w:val="19"/>
          <w:lang w:eastAsia="en-AU"/>
        </w:rPr>
        <w:t xml:space="preserve"> marriage, divorces, resi</w:t>
      </w:r>
      <w:r w:rsidRPr="00BE44C9">
        <w:rPr>
          <w:rFonts w:ascii="Arial" w:eastAsia="Times New Roman" w:hAnsi="Arial" w:cs="Arial"/>
          <w:color w:val="000000"/>
          <w:sz w:val="19"/>
          <w:szCs w:val="19"/>
          <w:lang w:eastAsia="en-AU"/>
        </w:rPr>
        <w:t>dence, contact, maintenance,</w:t>
      </w:r>
      <w:r>
        <w:rPr>
          <w:rFonts w:ascii="Arial" w:eastAsia="Times New Roman" w:hAnsi="Arial" w:cs="Arial"/>
          <w:color w:val="000000"/>
          <w:sz w:val="19"/>
          <w:szCs w:val="19"/>
          <w:lang w:eastAsia="en-AU"/>
        </w:rPr>
        <w:t xml:space="preserve"> </w:t>
      </w:r>
      <w:proofErr w:type="gramStart"/>
      <w:r>
        <w:rPr>
          <w:rFonts w:ascii="Arial" w:eastAsia="Times New Roman" w:hAnsi="Arial" w:cs="Arial"/>
          <w:color w:val="000000"/>
          <w:sz w:val="19"/>
          <w:szCs w:val="19"/>
          <w:lang w:eastAsia="en-AU"/>
        </w:rPr>
        <w:t>child</w:t>
      </w:r>
      <w:proofErr w:type="gramEnd"/>
      <w:r>
        <w:rPr>
          <w:rFonts w:ascii="Arial" w:eastAsia="Times New Roman" w:hAnsi="Arial" w:cs="Arial"/>
          <w:color w:val="000000"/>
          <w:sz w:val="19"/>
          <w:szCs w:val="19"/>
          <w:lang w:eastAsia="en-AU"/>
        </w:rPr>
        <w:t xml:space="preserve"> support</w:t>
      </w:r>
      <w:r w:rsidRPr="00BE44C9">
        <w:rPr>
          <w:rFonts w:ascii="Arial" w:eastAsia="Times New Roman" w:hAnsi="Arial" w:cs="Arial"/>
          <w:color w:val="000000"/>
          <w:sz w:val="19"/>
          <w:szCs w:val="19"/>
          <w:lang w:eastAsia="en-AU"/>
        </w:rPr>
        <w:t xml:space="preserve"> and property issues. </w:t>
      </w:r>
    </w:p>
    <w:p w:rsid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r w:rsidRPr="00BE44C9">
        <w:rPr>
          <w:rFonts w:ascii="Arial" w:eastAsia="Times New Roman" w:hAnsi="Arial" w:cs="Arial"/>
          <w:color w:val="000000"/>
          <w:sz w:val="19"/>
          <w:szCs w:val="19"/>
          <w:lang w:eastAsia="en-AU"/>
        </w:rPr>
        <w:t>This jurisdiction, granted under the Family Law Act 1975, is a Commonwealth responsibility under the 'matrimonial causes' head of power in Section 51(xxii) of the</w:t>
      </w:r>
      <w:r>
        <w:rPr>
          <w:rFonts w:ascii="Arial" w:eastAsia="Times New Roman" w:hAnsi="Arial" w:cs="Arial"/>
          <w:color w:val="000000"/>
          <w:sz w:val="19"/>
          <w:szCs w:val="19"/>
          <w:lang w:eastAsia="en-AU"/>
        </w:rPr>
        <w:t xml:space="preserve"> Constitution</w:t>
      </w:r>
      <w:r w:rsidRPr="00BE44C9">
        <w:rPr>
          <w:rFonts w:ascii="Arial" w:eastAsia="Times New Roman" w:hAnsi="Arial" w:cs="Arial"/>
          <w:color w:val="000000"/>
          <w:sz w:val="19"/>
          <w:szCs w:val="19"/>
          <w:lang w:eastAsia="en-AU"/>
        </w:rPr>
        <w:t>.</w:t>
      </w:r>
    </w:p>
    <w:p w:rsidR="00BE44C9" w:rsidRPr="00BE44C9" w:rsidRDefault="00BE44C9" w:rsidP="00BE44C9">
      <w:pPr>
        <w:shd w:val="clear" w:color="auto" w:fill="FFFFFF"/>
        <w:spacing w:before="96" w:after="120" w:line="288" w:lineRule="atLeast"/>
        <w:rPr>
          <w:rFonts w:ascii="Arial" w:eastAsia="Times New Roman" w:hAnsi="Arial" w:cs="Arial"/>
          <w:color w:val="000000"/>
          <w:sz w:val="19"/>
          <w:szCs w:val="19"/>
          <w:lang w:eastAsia="en-AU"/>
        </w:rPr>
      </w:pPr>
      <w:bookmarkStart w:id="0" w:name="_GoBack"/>
      <w:bookmarkEnd w:id="0"/>
      <w:r w:rsidRPr="00BE44C9">
        <w:rPr>
          <w:rFonts w:ascii="Arial" w:eastAsia="Times New Roman" w:hAnsi="Arial" w:cs="Arial"/>
          <w:color w:val="000000"/>
          <w:sz w:val="19"/>
          <w:szCs w:val="19"/>
          <w:lang w:eastAsia="en-AU"/>
        </w:rPr>
        <w:t>Prior to 1975, jurisdiction over family law matters was held and exercised largely by state Supreme courts under the </w:t>
      </w:r>
      <w:r w:rsidRPr="00BE44C9">
        <w:rPr>
          <w:rFonts w:ascii="Arial" w:eastAsia="Times New Roman" w:hAnsi="Arial" w:cs="Arial"/>
          <w:i/>
          <w:iCs/>
          <w:color w:val="000000"/>
          <w:sz w:val="19"/>
          <w:szCs w:val="19"/>
          <w:lang w:eastAsia="en-AU"/>
        </w:rPr>
        <w:t>Matrimonial Causes Act</w:t>
      </w:r>
      <w:r w:rsidRPr="00BE44C9">
        <w:rPr>
          <w:rFonts w:ascii="Arial" w:eastAsia="Times New Roman" w:hAnsi="Arial" w:cs="Arial"/>
          <w:color w:val="000000"/>
          <w:sz w:val="19"/>
          <w:szCs w:val="19"/>
          <w:lang w:eastAsia="en-AU"/>
        </w:rPr>
        <w:t>.</w:t>
      </w:r>
    </w:p>
    <w:p w:rsidR="00BE44C9" w:rsidRPr="00BE44C9" w:rsidRDefault="00BE44C9" w:rsidP="00BE44C9">
      <w:pPr>
        <w:pStyle w:val="BalloonText"/>
      </w:pPr>
    </w:p>
    <w:p w:rsidR="002E3A08" w:rsidRPr="00BE44C9" w:rsidRDefault="002E3A08" w:rsidP="002E3A08">
      <w:pPr>
        <w:pStyle w:val="BalloonText"/>
        <w:rPr>
          <w:sz w:val="24"/>
          <w:szCs w:val="24"/>
        </w:rPr>
      </w:pPr>
    </w:p>
    <w:sectPr w:rsidR="002E3A08" w:rsidRPr="00BE4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C9"/>
    <w:rsid w:val="001465D0"/>
    <w:rsid w:val="002E3A08"/>
    <w:rsid w:val="004943A8"/>
    <w:rsid w:val="004C0446"/>
    <w:rsid w:val="005A4179"/>
    <w:rsid w:val="0067273C"/>
    <w:rsid w:val="00BE4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Family_Court_of_Australia" TargetMode="External"/><Relationship Id="rId5" Type="http://schemas.openxmlformats.org/officeDocument/2006/relationships/hyperlink" Target="http://en.wikipedia.org/wiki/Family_Court_of_Austral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2014-03-27T22:46:00Z</dcterms:created>
  <dcterms:modified xsi:type="dcterms:W3CDTF">2014-03-27T22:49:00Z</dcterms:modified>
</cp:coreProperties>
</file>